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9F6" w:rsidRPr="002A4B29" w:rsidRDefault="002A4B29" w:rsidP="002A4B29">
      <w:pPr>
        <w:jc w:val="right"/>
        <w:rPr>
          <w:rFonts w:ascii="UD デジタル 教科書体 NP-R" w:eastAsia="UD デジタル 教科書体 NP-R"/>
          <w:sz w:val="22"/>
        </w:rPr>
      </w:pPr>
      <w:r w:rsidRPr="00911A4F">
        <w:rPr>
          <w:rFonts w:ascii="UD デジタル 教科書体 NP-R" w:eastAsia="UD デジタル 教科書体 NP-R" w:hint="eastAsia"/>
          <w:spacing w:val="31"/>
          <w:kern w:val="0"/>
          <w:sz w:val="22"/>
          <w:fitText w:val="2200" w:id="-1506498559"/>
        </w:rPr>
        <w:t>令和４年６月</w:t>
      </w:r>
      <w:r w:rsidR="00911A4F" w:rsidRPr="00911A4F">
        <w:rPr>
          <w:rFonts w:ascii="UD デジタル 教科書体 NP-R" w:eastAsia="UD デジタル 教科書体 NP-R" w:hint="eastAsia"/>
          <w:spacing w:val="31"/>
          <w:kern w:val="0"/>
          <w:sz w:val="22"/>
          <w:fitText w:val="2200" w:id="-1506498559"/>
        </w:rPr>
        <w:t>８</w:t>
      </w:r>
      <w:r w:rsidRPr="00911A4F">
        <w:rPr>
          <w:rFonts w:ascii="UD デジタル 教科書体 NP-R" w:eastAsia="UD デジタル 教科書体 NP-R" w:hint="eastAsia"/>
          <w:spacing w:val="3"/>
          <w:kern w:val="0"/>
          <w:sz w:val="22"/>
          <w:fitText w:val="2200" w:id="-1506498559"/>
        </w:rPr>
        <w:t>日</w:t>
      </w:r>
    </w:p>
    <w:p w:rsidR="002A4B29" w:rsidRPr="002A4B29" w:rsidRDefault="002A4B29">
      <w:pPr>
        <w:rPr>
          <w:rFonts w:ascii="UD デジタル 教科書体 NP-R" w:eastAsia="UD デジタル 教科書体 NP-R"/>
          <w:sz w:val="22"/>
        </w:rPr>
      </w:pPr>
      <w:r w:rsidRPr="002A4B29">
        <w:rPr>
          <w:rFonts w:ascii="UD デジタル 教科書体 NP-R" w:eastAsia="UD デジタル 教科書体 NP-R" w:hint="eastAsia"/>
          <w:sz w:val="22"/>
        </w:rPr>
        <w:t>保護者の皆さま</w:t>
      </w:r>
    </w:p>
    <w:p w:rsidR="002A4B29" w:rsidRPr="002A4B29" w:rsidRDefault="002A4B29" w:rsidP="002A4B29">
      <w:pPr>
        <w:jc w:val="right"/>
        <w:rPr>
          <w:rFonts w:ascii="UD デジタル 教科書体 NP-R" w:eastAsia="UD デジタル 教科書体 NP-R"/>
          <w:sz w:val="22"/>
        </w:rPr>
      </w:pPr>
      <w:r w:rsidRPr="002A4B29">
        <w:rPr>
          <w:rFonts w:ascii="UD デジタル 教科書体 NP-R" w:eastAsia="UD デジタル 教科書体 NP-R" w:hint="eastAsia"/>
          <w:sz w:val="22"/>
        </w:rPr>
        <w:t>岸和田市立朝陽小学校</w:t>
      </w:r>
    </w:p>
    <w:p w:rsidR="002A4B29" w:rsidRPr="002A4B29" w:rsidRDefault="002A4B29" w:rsidP="002A4B29">
      <w:pPr>
        <w:jc w:val="right"/>
        <w:rPr>
          <w:rFonts w:ascii="UD デジタル 教科書体 NP-R" w:eastAsia="UD デジタル 教科書体 NP-R"/>
          <w:sz w:val="22"/>
        </w:rPr>
      </w:pPr>
      <w:r w:rsidRPr="00911A4F">
        <w:rPr>
          <w:rFonts w:ascii="UD デジタル 教科書体 NP-R" w:eastAsia="UD デジタル 教科書体 NP-R" w:hint="eastAsia"/>
          <w:spacing w:val="31"/>
          <w:kern w:val="0"/>
          <w:sz w:val="22"/>
          <w:fitText w:val="2200" w:id="-1506498560"/>
        </w:rPr>
        <w:t>校長　池住　美</w:t>
      </w:r>
      <w:r w:rsidRPr="00911A4F">
        <w:rPr>
          <w:rFonts w:ascii="UD デジタル 教科書体 NP-R" w:eastAsia="UD デジタル 教科書体 NP-R" w:hint="eastAsia"/>
          <w:spacing w:val="3"/>
          <w:kern w:val="0"/>
          <w:sz w:val="22"/>
          <w:fitText w:val="2200" w:id="-1506498560"/>
        </w:rPr>
        <w:t>樹</w:t>
      </w:r>
    </w:p>
    <w:p w:rsidR="002A4B29" w:rsidRDefault="002A4B29">
      <w:pPr>
        <w:rPr>
          <w:rFonts w:ascii="UD デジタル 教科書体 NP-R" w:eastAsia="UD デジタル 教科書体 NP-R"/>
          <w:sz w:val="22"/>
        </w:rPr>
      </w:pPr>
    </w:p>
    <w:p w:rsidR="002A4B29" w:rsidRDefault="002A4B29" w:rsidP="002A4B29">
      <w:pPr>
        <w:jc w:val="center"/>
        <w:rPr>
          <w:rFonts w:ascii="UD デジタル 教科書体 NP-R" w:eastAsia="UD デジタル 教科書体 NP-R"/>
          <w:sz w:val="22"/>
        </w:rPr>
      </w:pPr>
      <w:r w:rsidRPr="00005FA8">
        <w:rPr>
          <w:rFonts w:ascii="UD デジタル 教科書体 NP-R" w:eastAsia="UD デジタル 教科書体 NP-R" w:hint="eastAsia"/>
          <w:sz w:val="28"/>
        </w:rPr>
        <w:t>児童のマスク着用について</w:t>
      </w:r>
    </w:p>
    <w:p w:rsidR="002A4B29" w:rsidRPr="00005FA8" w:rsidRDefault="002A4B29">
      <w:pPr>
        <w:rPr>
          <w:rFonts w:ascii="UD デジタル 教科書体 NP-R" w:eastAsia="UD デジタル 教科書体 NP-R"/>
          <w:sz w:val="22"/>
        </w:rPr>
      </w:pPr>
    </w:p>
    <w:p w:rsidR="002A4B29" w:rsidRDefault="002A4B29" w:rsidP="002A4B29">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梅雨の候、保護者の皆様におかれましては益々、ご健勝のこととお喜び申し上げます。平素は本校教育活動にご理解とご協力をいただき、誠にありがとうございます。</w:t>
      </w:r>
    </w:p>
    <w:p w:rsidR="002A4B29" w:rsidRDefault="002A4B29" w:rsidP="002A4B29">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さて、先日、文部科学省から「学校生活における児童生徒等のマスクの着用について」という方針が示されました。これを受けて大阪府教育庁が「学校園における新型コロナウイルス感染症対策マニュアル」の修正版を作成しています。</w:t>
      </w:r>
    </w:p>
    <w:p w:rsidR="002A4B29" w:rsidRDefault="002A4B29" w:rsidP="002A4B29">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本校では</w:t>
      </w:r>
      <w:r w:rsidR="00005FA8">
        <w:rPr>
          <w:rFonts w:ascii="UD デジタル 教科書体 NP-R" w:eastAsia="UD デジタル 教科書体 NP-R" w:hint="eastAsia"/>
          <w:sz w:val="22"/>
        </w:rPr>
        <w:t>児童のマスク着用について、</w:t>
      </w:r>
      <w:r>
        <w:rPr>
          <w:rFonts w:ascii="UD デジタル 教科書体 NP-R" w:eastAsia="UD デジタル 教科書体 NP-R" w:hint="eastAsia"/>
          <w:sz w:val="22"/>
        </w:rPr>
        <w:t>裏面の通り、以下のように対応します。</w:t>
      </w:r>
    </w:p>
    <w:p w:rsidR="00911A4F" w:rsidRDefault="00911A4F" w:rsidP="002A4B29">
      <w:pPr>
        <w:ind w:firstLineChars="100" w:firstLine="220"/>
        <w:rPr>
          <w:rFonts w:ascii="UD デジタル 教科書体 NP-R" w:eastAsia="UD デジタル 教科書体 NP-R"/>
          <w:sz w:val="22"/>
        </w:rPr>
      </w:pPr>
    </w:p>
    <w:p w:rsidR="00911A4F" w:rsidRDefault="00911A4F" w:rsidP="00911A4F">
      <w:pPr>
        <w:ind w:leftChars="104" w:left="423" w:hangingChars="93" w:hanging="205"/>
        <w:rPr>
          <w:rFonts w:ascii="UD デジタル 教科書体 NP-R" w:eastAsia="UD デジタル 教科書体 NP-R"/>
          <w:sz w:val="22"/>
        </w:rPr>
      </w:pPr>
      <w:r>
        <w:rPr>
          <w:rFonts w:ascii="UD デジタル 教科書体 NP-R" w:eastAsia="UD デジタル 教科書体 NP-R" w:hint="eastAsia"/>
          <w:sz w:val="22"/>
        </w:rPr>
        <w:t>【マスク着用が必要な場面】</w:t>
      </w:r>
    </w:p>
    <w:p w:rsidR="00911A4F" w:rsidRDefault="00911A4F" w:rsidP="00911A4F">
      <w:pPr>
        <w:ind w:leftChars="1" w:left="424" w:hangingChars="192" w:hanging="422"/>
        <w:jc w:val="center"/>
        <w:rPr>
          <w:rFonts w:ascii="UD デジタル 教科書体 NP-R" w:eastAsia="UD デジタル 教科書体 NP-R"/>
          <w:sz w:val="22"/>
        </w:rPr>
      </w:pPr>
      <w:r>
        <w:rPr>
          <w:rFonts w:ascii="UD デジタル 教科書体 NP-R" w:eastAsia="UD デジタル 教科書体 NP-R" w:hint="eastAsia"/>
          <w:noProof/>
          <w:sz w:val="22"/>
        </w:rPr>
        <mc:AlternateContent>
          <mc:Choice Requires="wps">
            <w:drawing>
              <wp:inline distT="0" distB="0" distL="0" distR="0" wp14:anchorId="61E0565C" wp14:editId="765DFAE2">
                <wp:extent cx="5270740" cy="569343"/>
                <wp:effectExtent l="0" t="0" r="25400" b="21590"/>
                <wp:docPr id="2" name="テキスト ボックス 2"/>
                <wp:cNvGraphicFramePr/>
                <a:graphic xmlns:a="http://schemas.openxmlformats.org/drawingml/2006/main">
                  <a:graphicData uri="http://schemas.microsoft.com/office/word/2010/wordprocessingShape">
                    <wps:wsp>
                      <wps:cNvSpPr txBox="1"/>
                      <wps:spPr>
                        <a:xfrm>
                          <a:off x="0" y="0"/>
                          <a:ext cx="5270740" cy="569343"/>
                        </a:xfrm>
                        <a:prstGeom prst="rect">
                          <a:avLst/>
                        </a:prstGeom>
                        <a:solidFill>
                          <a:sysClr val="window" lastClr="FFFFFF"/>
                        </a:solidFill>
                        <a:ln w="6350">
                          <a:solidFill>
                            <a:prstClr val="black"/>
                          </a:solidFill>
                        </a:ln>
                      </wps:spPr>
                      <wps:txbx>
                        <w:txbxContent>
                          <w:p w:rsidR="00911A4F" w:rsidRDefault="00911A4F" w:rsidP="00911A4F">
                            <w:pPr>
                              <w:rPr>
                                <w:rFonts w:ascii="UD デジタル 教科書体 NP-R" w:eastAsia="UD デジタル 教科書体 NP-R"/>
                                <w:sz w:val="22"/>
                              </w:rPr>
                            </w:pPr>
                            <w:r>
                              <w:rPr>
                                <w:rFonts w:ascii="UD デジタル 教科書体 NP-R" w:eastAsia="UD デジタル 教科書体 NP-R" w:hint="eastAsia"/>
                                <w:sz w:val="22"/>
                              </w:rPr>
                              <w:t>・人との</w:t>
                            </w:r>
                            <w:r>
                              <w:rPr>
                                <w:rFonts w:ascii="UD デジタル 教科書体 NP-R" w:eastAsia="UD デジタル 教科書体 NP-R"/>
                                <w:sz w:val="22"/>
                              </w:rPr>
                              <w:t>距離を確保できない教室</w:t>
                            </w:r>
                            <w:r>
                              <w:rPr>
                                <w:rFonts w:ascii="UD デジタル 教科書体 NP-R" w:eastAsia="UD デジタル 教科書体 NP-R" w:hint="eastAsia"/>
                                <w:sz w:val="22"/>
                              </w:rPr>
                              <w:t>等の</w:t>
                            </w:r>
                            <w:r>
                              <w:rPr>
                                <w:rFonts w:ascii="UD デジタル 教科書体 NP-R" w:eastAsia="UD デジタル 教科書体 NP-R"/>
                                <w:sz w:val="22"/>
                              </w:rPr>
                              <w:t>屋内での活動</w:t>
                            </w:r>
                          </w:p>
                          <w:p w:rsidR="00911A4F" w:rsidRPr="00911A4F" w:rsidRDefault="00911A4F" w:rsidP="00911A4F">
                            <w:pPr>
                              <w:rPr>
                                <w:rFonts w:ascii="UD デジタル 教科書体 NP-R" w:eastAsia="UD デジタル 教科書体 NP-R"/>
                                <w:sz w:val="22"/>
                              </w:rPr>
                            </w:pPr>
                            <w:r>
                              <w:rPr>
                                <w:rFonts w:ascii="UD デジタル 教科書体 NP-R" w:eastAsia="UD デジタル 教科書体 NP-R" w:hint="eastAsia"/>
                                <w:sz w:val="22"/>
                              </w:rPr>
                              <w:t>・換気が</w:t>
                            </w:r>
                            <w:r>
                              <w:rPr>
                                <w:rFonts w:ascii="UD デジタル 教科書体 NP-R" w:eastAsia="UD デジタル 教科書体 NP-R"/>
                                <w:sz w:val="22"/>
                              </w:rPr>
                              <w:t>十分にできない環境</w:t>
                            </w:r>
                            <w:r w:rsidR="00397B62">
                              <w:rPr>
                                <w:rFonts w:ascii="UD デジタル 教科書体 NP-R" w:eastAsia="UD デジタル 教科書体 NP-R" w:hint="eastAsia"/>
                                <w:sz w:val="22"/>
                              </w:rPr>
                              <w:t>下</w:t>
                            </w:r>
                            <w:r w:rsidR="00397B62">
                              <w:rPr>
                                <w:rFonts w:ascii="UD デジタル 教科書体 NP-R" w:eastAsia="UD デジタル 教科書体 NP-R"/>
                                <w:sz w:val="22"/>
                              </w:rPr>
                              <w:t>での活動</w:t>
                            </w:r>
                            <w:r>
                              <w:rPr>
                                <w:rFonts w:ascii="UD デジタル 教科書体 NP-R" w:eastAsia="UD デジタル 教科書体 NP-R"/>
                                <w:sz w:val="22"/>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1E0565C" id="_x0000_t202" coordsize="21600,21600" o:spt="202" path="m,l,21600r21600,l21600,xe">
                <v:stroke joinstyle="miter"/>
                <v:path gradientshapeok="t" o:connecttype="rect"/>
              </v:shapetype>
              <v:shape id="テキスト ボックス 2" o:spid="_x0000_s1026" type="#_x0000_t202" style="width:415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" fillcolor="window" strokeweight=".5pt">
                <v:textbox>
                  <w:txbxContent>
                    <w:p w:rsidR="00911A4F" w:rsidRDefault="00911A4F" w:rsidP="00911A4F">
                      <w:pPr>
                        <w:rPr>
                          <w:rFonts w:ascii="UD デジタル 教科書体 NP-R" w:eastAsia="UD デジタル 教科書体 NP-R"/>
                          <w:sz w:val="22"/>
                        </w:rPr>
                      </w:pPr>
                      <w:r>
                        <w:rPr>
                          <w:rFonts w:ascii="UD デジタル 教科書体 NP-R" w:eastAsia="UD デジタル 教科書体 NP-R" w:hint="eastAsia"/>
                          <w:sz w:val="22"/>
                        </w:rPr>
                        <w:t>・人との</w:t>
                      </w:r>
                      <w:r>
                        <w:rPr>
                          <w:rFonts w:ascii="UD デジタル 教科書体 NP-R" w:eastAsia="UD デジタル 教科書体 NP-R"/>
                          <w:sz w:val="22"/>
                        </w:rPr>
                        <w:t>距離を確保できない教室</w:t>
                      </w:r>
                      <w:r>
                        <w:rPr>
                          <w:rFonts w:ascii="UD デジタル 教科書体 NP-R" w:eastAsia="UD デジタル 教科書体 NP-R" w:hint="eastAsia"/>
                          <w:sz w:val="22"/>
                        </w:rPr>
                        <w:t>等の</w:t>
                      </w:r>
                      <w:r>
                        <w:rPr>
                          <w:rFonts w:ascii="UD デジタル 教科書体 NP-R" w:eastAsia="UD デジタル 教科書体 NP-R"/>
                          <w:sz w:val="22"/>
                        </w:rPr>
                        <w:t>屋内での活動</w:t>
                      </w:r>
                    </w:p>
                    <w:p w:rsidR="00911A4F" w:rsidRPr="00911A4F" w:rsidRDefault="00911A4F" w:rsidP="00911A4F">
                      <w:pPr>
                        <w:rPr>
                          <w:rFonts w:ascii="UD デジタル 教科書体 NP-R" w:eastAsia="UD デジタル 教科書体 NP-R"/>
                          <w:sz w:val="22"/>
                        </w:rPr>
                      </w:pPr>
                      <w:r>
                        <w:rPr>
                          <w:rFonts w:ascii="UD デジタル 教科書体 NP-R" w:eastAsia="UD デジタル 教科書体 NP-R" w:hint="eastAsia"/>
                          <w:sz w:val="22"/>
                        </w:rPr>
                        <w:t>・換気が</w:t>
                      </w:r>
                      <w:r>
                        <w:rPr>
                          <w:rFonts w:ascii="UD デジタル 教科書体 NP-R" w:eastAsia="UD デジタル 教科書体 NP-R"/>
                          <w:sz w:val="22"/>
                        </w:rPr>
                        <w:t>十分にできない環境</w:t>
                      </w:r>
                      <w:r w:rsidR="00397B62">
                        <w:rPr>
                          <w:rFonts w:ascii="UD デジタル 教科書体 NP-R" w:eastAsia="UD デジタル 教科書体 NP-R" w:hint="eastAsia"/>
                          <w:sz w:val="22"/>
                        </w:rPr>
                        <w:t>下</w:t>
                      </w:r>
                      <w:r w:rsidR="00397B62">
                        <w:rPr>
                          <w:rFonts w:ascii="UD デジタル 教科書体 NP-R" w:eastAsia="UD デジタル 教科書体 NP-R"/>
                          <w:sz w:val="22"/>
                        </w:rPr>
                        <w:t>での活動</w:t>
                      </w:r>
                      <w:r>
                        <w:rPr>
                          <w:rFonts w:ascii="UD デジタル 教科書体 NP-R" w:eastAsia="UD デジタル 教科書体 NP-R"/>
                          <w:sz w:val="22"/>
                        </w:rPr>
                        <w:t>など</w:t>
                      </w:r>
                    </w:p>
                  </w:txbxContent>
                </v:textbox>
                <w10:anchorlock/>
              </v:shape>
            </w:pict>
          </mc:Fallback>
        </mc:AlternateContent>
      </w:r>
    </w:p>
    <w:p w:rsidR="00005FA8" w:rsidRPr="00005FA8" w:rsidRDefault="00005FA8" w:rsidP="002A4B29">
      <w:pPr>
        <w:ind w:firstLineChars="100" w:firstLine="220"/>
        <w:rPr>
          <w:rFonts w:ascii="UD デジタル 教科書体 NP-R" w:eastAsia="UD デジタル 教科書体 NP-R"/>
          <w:sz w:val="22"/>
        </w:rPr>
      </w:pPr>
    </w:p>
    <w:p w:rsidR="002A4B29" w:rsidRDefault="002A4B29" w:rsidP="002A4B29">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【マスク着用の必要がない場面】</w:t>
      </w:r>
    </w:p>
    <w:p w:rsidR="002A4B29" w:rsidRPr="002A4B29" w:rsidRDefault="002A4B29" w:rsidP="002A4B29">
      <w:pPr>
        <w:jc w:val="center"/>
        <w:rPr>
          <w:rFonts w:ascii="UD デジタル 教科書体 NP-R" w:eastAsia="UD デジタル 教科書体 NP-R"/>
          <w:sz w:val="22"/>
        </w:rPr>
      </w:pPr>
      <w:r>
        <w:rPr>
          <w:rFonts w:ascii="UD デジタル 教科書体 NP-R" w:eastAsia="UD デジタル 教科書体 NP-R" w:hint="eastAsia"/>
          <w:noProof/>
          <w:sz w:val="22"/>
        </w:rPr>
        <mc:AlternateContent>
          <mc:Choice Requires="wps">
            <w:drawing>
              <wp:inline distT="0" distB="0" distL="0" distR="0">
                <wp:extent cx="2622430" cy="1069675"/>
                <wp:effectExtent l="0" t="0" r="26035" b="16510"/>
                <wp:docPr id="1" name="テキスト ボックス 1"/>
                <wp:cNvGraphicFramePr/>
                <a:graphic xmlns:a="http://schemas.openxmlformats.org/drawingml/2006/main">
                  <a:graphicData uri="http://schemas.microsoft.com/office/word/2010/wordprocessingShape">
                    <wps:wsp>
                      <wps:cNvSpPr txBox="1"/>
                      <wps:spPr>
                        <a:xfrm>
                          <a:off x="0" y="0"/>
                          <a:ext cx="2622430" cy="1069675"/>
                        </a:xfrm>
                        <a:prstGeom prst="rect">
                          <a:avLst/>
                        </a:prstGeom>
                        <a:solidFill>
                          <a:schemeClr val="lt1"/>
                        </a:solidFill>
                        <a:ln w="6350">
                          <a:solidFill>
                            <a:prstClr val="black"/>
                          </a:solidFill>
                        </a:ln>
                      </wps:spPr>
                      <wps:txbx>
                        <w:txbxContent>
                          <w:p w:rsidR="002A4B29" w:rsidRDefault="002A4B29" w:rsidP="002A4B29">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【屋外】</w:t>
                            </w:r>
                          </w:p>
                          <w:p w:rsidR="002A4B29" w:rsidRDefault="002A4B29" w:rsidP="002A4B29">
                            <w:pPr>
                              <w:rPr>
                                <w:rFonts w:ascii="UD デジタル 教科書体 NP-R" w:eastAsia="UD デジタル 教科書体 NP-R"/>
                                <w:sz w:val="22"/>
                              </w:rPr>
                            </w:pPr>
                            <w:r>
                              <w:rPr>
                                <w:rFonts w:ascii="UD デジタル 教科書体 NP-R" w:eastAsia="UD デジタル 教科書体 NP-R" w:hint="eastAsia"/>
                                <w:sz w:val="22"/>
                              </w:rPr>
                              <w:t>・人との距離が確保できる場合</w:t>
                            </w:r>
                          </w:p>
                          <w:p w:rsidR="002A4B29" w:rsidRPr="002A4B29" w:rsidRDefault="002A4B29" w:rsidP="002A4B29">
                            <w:pPr>
                              <w:ind w:left="141" w:hangingChars="64" w:hanging="141"/>
                              <w:rPr>
                                <w:rFonts w:ascii="UD デジタル 教科書体 NP-R" w:eastAsia="UD デジタル 教科書体 NP-R"/>
                                <w:sz w:val="22"/>
                              </w:rPr>
                            </w:pPr>
                            <w:r>
                              <w:rPr>
                                <w:rFonts w:ascii="UD デジタル 教科書体 NP-R" w:eastAsia="UD デジタル 教科書体 NP-R" w:hint="eastAsia"/>
                                <w:sz w:val="22"/>
                              </w:rPr>
                              <w:t>・人との</w:t>
                            </w:r>
                            <w:r>
                              <w:rPr>
                                <w:rFonts w:ascii="UD デジタル 教科書体 NP-R" w:eastAsia="UD デジタル 教科書体 NP-R"/>
                                <w:sz w:val="22"/>
                              </w:rPr>
                              <w:t>距離が確保できなくても、</w:t>
                            </w:r>
                            <w:r>
                              <w:rPr>
                                <w:rFonts w:ascii="UD デジタル 教科書体 NP-R" w:eastAsia="UD デジタル 教科書体 NP-R" w:hint="eastAsia"/>
                                <w:sz w:val="22"/>
                              </w:rPr>
                              <w:t>会話をほとんど行わない場合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 o:spid="_x0000_s1027" type="#_x0000_t202" style="width:206.5pt;height: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" fillcolor="white [3201]" strokeweight=".5pt">
                <v:textbox>
                  <w:txbxContent>
                    <w:p w:rsidR="002A4B29" w:rsidRDefault="002A4B29" w:rsidP="002A4B29">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【屋外】</w:t>
                      </w:r>
                    </w:p>
                    <w:p w:rsidR="002A4B29" w:rsidRDefault="002A4B29" w:rsidP="002A4B29">
                      <w:pPr>
                        <w:rPr>
                          <w:rFonts w:ascii="UD デジタル 教科書体 NP-R" w:eastAsia="UD デジタル 教科書体 NP-R"/>
                          <w:sz w:val="22"/>
                        </w:rPr>
                      </w:pPr>
                      <w:r>
                        <w:rPr>
                          <w:rFonts w:ascii="UD デジタル 教科書体 NP-R" w:eastAsia="UD デジタル 教科書体 NP-R" w:hint="eastAsia"/>
                          <w:sz w:val="22"/>
                        </w:rPr>
                        <w:t>・人との距離が確保できる場合</w:t>
                      </w:r>
                    </w:p>
                    <w:p w:rsidR="002A4B29" w:rsidRPr="002A4B29" w:rsidRDefault="002A4B29" w:rsidP="002A4B29">
                      <w:pPr>
                        <w:ind w:left="141" w:hangingChars="64" w:hanging="141"/>
                        <w:rPr>
                          <w:rFonts w:ascii="UD デジタル 教科書体 NP-R" w:eastAsia="UD デジタル 教科書体 NP-R"/>
                          <w:sz w:val="22"/>
                        </w:rPr>
                      </w:pPr>
                      <w:r>
                        <w:rPr>
                          <w:rFonts w:ascii="UD デジタル 教科書体 NP-R" w:eastAsia="UD デジタル 教科書体 NP-R" w:hint="eastAsia"/>
                          <w:sz w:val="22"/>
                        </w:rPr>
                        <w:t>・人との</w:t>
                      </w:r>
                      <w:r>
                        <w:rPr>
                          <w:rFonts w:ascii="UD デジタル 教科書体 NP-R" w:eastAsia="UD デジタル 教科書体 NP-R"/>
                          <w:sz w:val="22"/>
                        </w:rPr>
                        <w:t>距離が確保できなくても、</w:t>
                      </w:r>
                      <w:r>
                        <w:rPr>
                          <w:rFonts w:ascii="UD デジタル 教科書体 NP-R" w:eastAsia="UD デジタル 教科書体 NP-R" w:hint="eastAsia"/>
                          <w:sz w:val="22"/>
                        </w:rPr>
                        <w:t>会話をほとんど行わない場合</w:t>
                      </w:r>
                    </w:p>
                  </w:txbxContent>
                </v:textbox>
                <w10:anchorlock/>
              </v:shape>
            </w:pict>
          </mc:Fallback>
        </mc:AlternateContent>
      </w:r>
      <w:r>
        <w:rPr>
          <w:rFonts w:ascii="UD デジタル 教科書体 NP-R" w:eastAsia="UD デジタル 教科書体 NP-R" w:hint="eastAsia"/>
          <w:noProof/>
          <w:sz w:val="22"/>
        </w:rPr>
        <mc:AlternateContent>
          <mc:Choice Requires="wps">
            <w:drawing>
              <wp:inline distT="0" distB="0" distL="0" distR="0" wp14:anchorId="6042DF1E" wp14:editId="007667E1">
                <wp:extent cx="2621160" cy="1069200"/>
                <wp:effectExtent l="0" t="0" r="27305" b="17145"/>
                <wp:docPr id="3" name="テキスト ボックス 3"/>
                <wp:cNvGraphicFramePr/>
                <a:graphic xmlns:a="http://schemas.openxmlformats.org/drawingml/2006/main">
                  <a:graphicData uri="http://schemas.microsoft.com/office/word/2010/wordprocessingShape">
                    <wps:wsp>
                      <wps:cNvSpPr txBox="1"/>
                      <wps:spPr>
                        <a:xfrm>
                          <a:off x="0" y="0"/>
                          <a:ext cx="2621160" cy="1069200"/>
                        </a:xfrm>
                        <a:prstGeom prst="rect">
                          <a:avLst/>
                        </a:prstGeom>
                        <a:solidFill>
                          <a:sysClr val="window" lastClr="FFFFFF"/>
                        </a:solidFill>
                        <a:ln w="6350">
                          <a:solidFill>
                            <a:prstClr val="black"/>
                          </a:solidFill>
                        </a:ln>
                      </wps:spPr>
                      <wps:txbx>
                        <w:txbxContent>
                          <w:p w:rsidR="002A4B29" w:rsidRDefault="002A4B29" w:rsidP="002A4B29">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【屋内】</w:t>
                            </w:r>
                          </w:p>
                          <w:p w:rsidR="002A4B29" w:rsidRDefault="002A4B29" w:rsidP="002A4B29">
                            <w:pPr>
                              <w:ind w:left="141" w:hangingChars="64" w:hanging="141"/>
                            </w:pPr>
                            <w:r>
                              <w:rPr>
                                <w:rFonts w:ascii="UD デジタル 教科書体 NP-R" w:eastAsia="UD デジタル 教科書体 NP-R" w:hint="eastAsia"/>
                                <w:sz w:val="22"/>
                              </w:rPr>
                              <w:t>・人との距離が</w:t>
                            </w:r>
                            <w:r>
                              <w:rPr>
                                <w:rFonts w:ascii="UD デジタル 教科書体 NP-R" w:eastAsia="UD デジタル 教科書体 NP-R"/>
                                <w:sz w:val="22"/>
                              </w:rPr>
                              <w:t>確保でき、会話をほとんど行わないような場合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42DF1E" id="テキスト ボックス 3" o:spid="_x0000_s1028" type="#_x0000_t202" style="width:206.4pt;height: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" fillcolor="window" strokeweight=".5pt">
                <v:textbox>
                  <w:txbxContent>
                    <w:p w:rsidR="002A4B29" w:rsidRDefault="002A4B29" w:rsidP="002A4B29">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【屋内】</w:t>
                      </w:r>
                    </w:p>
                    <w:p w:rsidR="002A4B29" w:rsidRDefault="002A4B29" w:rsidP="002A4B29">
                      <w:pPr>
                        <w:ind w:left="141" w:hangingChars="64" w:hanging="141"/>
                      </w:pPr>
                      <w:r>
                        <w:rPr>
                          <w:rFonts w:ascii="UD デジタル 教科書体 NP-R" w:eastAsia="UD デジタル 教科書体 NP-R" w:hint="eastAsia"/>
                          <w:sz w:val="22"/>
                        </w:rPr>
                        <w:t>・人との距離が</w:t>
                      </w:r>
                      <w:r>
                        <w:rPr>
                          <w:rFonts w:ascii="UD デジタル 教科書体 NP-R" w:eastAsia="UD デジタル 教科書体 NP-R"/>
                          <w:sz w:val="22"/>
                        </w:rPr>
                        <w:t>確保でき、会話をほとんど行わないような場合</w:t>
                      </w:r>
                    </w:p>
                  </w:txbxContent>
                </v:textbox>
                <w10:anchorlock/>
              </v:shape>
            </w:pict>
          </mc:Fallback>
        </mc:AlternateContent>
      </w:r>
    </w:p>
    <w:p w:rsidR="002A4B29" w:rsidRDefault="002A4B29" w:rsidP="002A4B29">
      <w:pPr>
        <w:jc w:val="center"/>
        <w:rPr>
          <w:rFonts w:ascii="UD デジタル 教科書体 NP-R" w:eastAsia="UD デジタル 教科書体 NP-R"/>
          <w:sz w:val="22"/>
        </w:rPr>
      </w:pPr>
      <w:r>
        <w:rPr>
          <w:rFonts w:ascii="UD デジタル 教科書体 NP-R" w:eastAsia="UD デジタル 教科書体 NP-R" w:hint="eastAsia"/>
          <w:noProof/>
          <w:sz w:val="22"/>
        </w:rPr>
        <mc:AlternateContent>
          <mc:Choice Requires="wps">
            <w:drawing>
              <wp:inline distT="0" distB="0" distL="0" distR="0" wp14:anchorId="5F8F3564" wp14:editId="1400325E">
                <wp:extent cx="5270740" cy="552090"/>
                <wp:effectExtent l="0" t="0" r="25400" b="19685"/>
                <wp:docPr id="4" name="テキスト ボックス 4"/>
                <wp:cNvGraphicFramePr/>
                <a:graphic xmlns:a="http://schemas.openxmlformats.org/drawingml/2006/main">
                  <a:graphicData uri="http://schemas.microsoft.com/office/word/2010/wordprocessingShape">
                    <wps:wsp>
                      <wps:cNvSpPr txBox="1"/>
                      <wps:spPr>
                        <a:xfrm>
                          <a:off x="0" y="0"/>
                          <a:ext cx="5270740" cy="552090"/>
                        </a:xfrm>
                        <a:prstGeom prst="rect">
                          <a:avLst/>
                        </a:prstGeom>
                        <a:solidFill>
                          <a:sysClr val="window" lastClr="FFFFFF"/>
                        </a:solidFill>
                        <a:ln w="6350">
                          <a:solidFill>
                            <a:prstClr val="black"/>
                          </a:solidFill>
                        </a:ln>
                      </wps:spPr>
                      <wps:txbx>
                        <w:txbxContent>
                          <w:p w:rsidR="002A4B29" w:rsidRDefault="002A4B29" w:rsidP="002A4B29">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【学校生活】</w:t>
                            </w:r>
                          </w:p>
                          <w:p w:rsidR="002A4B29" w:rsidRPr="002A4B29" w:rsidRDefault="002A4B29" w:rsidP="002A4B29">
                            <w:pPr>
                              <w:rPr>
                                <w:rFonts w:ascii="UD デジタル 教科書体 NP-R" w:eastAsia="UD デジタル 教科書体 NP-R"/>
                                <w:sz w:val="22"/>
                              </w:rPr>
                            </w:pPr>
                            <w:r>
                              <w:rPr>
                                <w:rFonts w:ascii="UD デジタル 教科書体 NP-R" w:eastAsia="UD デジタル 教科書体 NP-R" w:hint="eastAsia"/>
                                <w:sz w:val="22"/>
                              </w:rPr>
                              <w:t>・体育館等</w:t>
                            </w:r>
                            <w:r>
                              <w:rPr>
                                <w:rFonts w:ascii="UD デジタル 教科書体 NP-R" w:eastAsia="UD デジタル 教科書体 NP-R"/>
                                <w:sz w:val="22"/>
                              </w:rPr>
                              <w:t>をふくめ、体育の授業やクラブ、登下校</w:t>
                            </w:r>
                            <w:r>
                              <w:rPr>
                                <w:rFonts w:ascii="UD デジタル 教科書体 NP-R" w:eastAsia="UD デジタル 教科書体 NP-R" w:hint="eastAsia"/>
                                <w:sz w:val="22"/>
                              </w:rPr>
                              <w:t>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8F3564" id="テキスト ボックス 4" o:spid="_x0000_s1029" type="#_x0000_t202" style="width:415pt;height: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" fillcolor="window" strokeweight=".5pt">
                <v:textbox>
                  <w:txbxContent>
                    <w:p w:rsidR="002A4B29" w:rsidRDefault="002A4B29" w:rsidP="002A4B29">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【学校生活】</w:t>
                      </w:r>
                    </w:p>
                    <w:p w:rsidR="002A4B29" w:rsidRPr="002A4B29" w:rsidRDefault="002A4B29" w:rsidP="002A4B29">
                      <w:pPr>
                        <w:rPr>
                          <w:rFonts w:ascii="UD デジタル 教科書体 NP-R" w:eastAsia="UD デジタル 教科書体 NP-R"/>
                          <w:sz w:val="22"/>
                        </w:rPr>
                      </w:pPr>
                      <w:r>
                        <w:rPr>
                          <w:rFonts w:ascii="UD デジタル 教科書体 NP-R" w:eastAsia="UD デジタル 教科書体 NP-R" w:hint="eastAsia"/>
                          <w:sz w:val="22"/>
                        </w:rPr>
                        <w:t>・体育館等</w:t>
                      </w:r>
                      <w:r>
                        <w:rPr>
                          <w:rFonts w:ascii="UD デジタル 教科書体 NP-R" w:eastAsia="UD デジタル 教科書体 NP-R"/>
                          <w:sz w:val="22"/>
                        </w:rPr>
                        <w:t>をふくめ、体育の授業やクラブ、登下校</w:t>
                      </w:r>
                      <w:r>
                        <w:rPr>
                          <w:rFonts w:ascii="UD デジタル 教科書体 NP-R" w:eastAsia="UD デジタル 教科書体 NP-R" w:hint="eastAsia"/>
                          <w:sz w:val="22"/>
                        </w:rPr>
                        <w:t>時</w:t>
                      </w:r>
                    </w:p>
                  </w:txbxContent>
                </v:textbox>
                <w10:anchorlock/>
              </v:shape>
            </w:pict>
          </mc:Fallback>
        </mc:AlternateContent>
      </w:r>
    </w:p>
    <w:p w:rsidR="002A4B29" w:rsidRDefault="00005FA8" w:rsidP="002A4B29">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※「人との距離」は２ｍ以上を目安としています。</w:t>
      </w:r>
    </w:p>
    <w:p w:rsidR="00005FA8" w:rsidRDefault="00005FA8" w:rsidP="00005FA8">
      <w:pPr>
        <w:ind w:leftChars="104" w:left="423" w:hangingChars="93" w:hanging="205"/>
        <w:rPr>
          <w:rFonts w:ascii="UD デジタル 教科書体 NP-R" w:eastAsia="UD デジタル 教科書体 NP-R"/>
          <w:sz w:val="22"/>
        </w:rPr>
      </w:pPr>
      <w:r>
        <w:rPr>
          <w:rFonts w:ascii="UD デジタル 教科書体 NP-R" w:eastAsia="UD デジタル 教科書体 NP-R" w:hint="eastAsia"/>
          <w:sz w:val="22"/>
        </w:rPr>
        <w:t>※夏場は熱中症予防の観点から、マスクが必要ない場面では、できるだけマスクを外すことが推奨されています。</w:t>
      </w:r>
    </w:p>
    <w:p w:rsidR="00A41A0B" w:rsidRDefault="00911A4F" w:rsidP="00A41A0B">
      <w:pPr>
        <w:ind w:leftChars="104" w:left="423" w:hangingChars="93" w:hanging="205"/>
        <w:rPr>
          <w:rFonts w:ascii="UD デジタル 教科書体 NP-R" w:eastAsia="UD デジタル 教科書体 NP-R"/>
          <w:sz w:val="22"/>
        </w:rPr>
        <w:sectPr w:rsidR="00A41A0B" w:rsidSect="00911A4F">
          <w:pgSz w:w="11906" w:h="16838" w:code="9"/>
          <w:pgMar w:top="1418" w:right="1701" w:bottom="1418" w:left="1701" w:header="851" w:footer="992" w:gutter="0"/>
          <w:cols w:space="425"/>
          <w:docGrid w:type="lines" w:linePitch="388"/>
        </w:sectPr>
      </w:pPr>
      <w:r>
        <w:rPr>
          <w:rFonts w:ascii="UD デジタル 教科書体 NP-R" w:eastAsia="UD デジタル 教科書体 NP-R" w:hint="eastAsia"/>
          <w:sz w:val="22"/>
        </w:rPr>
        <w:t>※感染症対策の観点から、保護者の方がマスクの着用が必要と判断される場合は、マスク着用のまま体育等の活動を行うことも可能です。その場合は、連絡帳でお知らせください。ただし、活動中にマスク着用が適切ではないと判断した場合は、一時的にマスクを外すことや活動の一時中断等の指導をさせていただきます</w:t>
      </w:r>
      <w:bookmarkStart w:id="0" w:name="_GoBack"/>
      <w:bookmarkEnd w:id="0"/>
      <w:r>
        <w:rPr>
          <w:rFonts w:ascii="UD デジタル 教科書体 NP-R" w:eastAsia="UD デジタル 教科書体 NP-R" w:hint="eastAsia"/>
          <w:sz w:val="22"/>
        </w:rPr>
        <w:t>。</w:t>
      </w:r>
    </w:p>
    <w:p w:rsidR="00A41A0B" w:rsidRPr="00A41A0B" w:rsidRDefault="00A41A0B" w:rsidP="00A41A0B">
      <w:pPr>
        <w:rPr>
          <w:rFonts w:ascii="UD デジタル 教科書体 NP-R" w:eastAsia="UD デジタル 教科書体 NP-R" w:hint="eastAsia"/>
          <w:sz w:val="22"/>
        </w:rPr>
      </w:pPr>
      <w:r>
        <w:rPr>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7255510" cy="10203180"/>
            <wp:effectExtent l="0" t="0" r="2540" b="762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5348" t="18969" r="35418" b="7914"/>
                    <a:stretch/>
                  </pic:blipFill>
                  <pic:spPr bwMode="auto">
                    <a:xfrm>
                      <a:off x="0" y="0"/>
                      <a:ext cx="7255510" cy="10203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41A0B" w:rsidRPr="00A41A0B" w:rsidSect="00A41A0B">
      <w:pgSz w:w="11906" w:h="16838" w:code="9"/>
      <w:pgMar w:top="284" w:right="284" w:bottom="284" w:left="284" w:header="851" w:footer="992" w:gutter="0"/>
      <w:cols w:space="425"/>
      <w:docGrid w:type="line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29"/>
    <w:rsid w:val="00005FA8"/>
    <w:rsid w:val="002A4B29"/>
    <w:rsid w:val="00397B62"/>
    <w:rsid w:val="00911A4F"/>
    <w:rsid w:val="00A41A0B"/>
    <w:rsid w:val="00FC2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25BB95"/>
  <w15:chartTrackingRefBased/>
  <w15:docId w15:val="{945D6D71-03A7-4277-8807-E0555281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5F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5F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5</cp:revision>
  <cp:lastPrinted>2022-06-07T09:30:00Z</cp:lastPrinted>
  <dcterms:created xsi:type="dcterms:W3CDTF">2022-06-06T06:06:00Z</dcterms:created>
  <dcterms:modified xsi:type="dcterms:W3CDTF">2022-06-08T23:48:00Z</dcterms:modified>
</cp:coreProperties>
</file>